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CB" w:rsidRDefault="000D02CB" w:rsidP="000D02CB">
      <w:pPr>
        <w:autoSpaceDE w:val="0"/>
        <w:autoSpaceDN w:val="0"/>
        <w:adjustRightInd w:val="0"/>
        <w:jc w:val="center"/>
        <w:rPr>
          <w:rFonts w:cs="Arial"/>
          <w:b/>
          <w:bCs/>
          <w:color w:val="272E7A"/>
          <w:szCs w:val="24"/>
        </w:rPr>
      </w:pPr>
      <w:r>
        <w:rPr>
          <w:rFonts w:cs="Arial"/>
          <w:b/>
          <w:bCs/>
          <w:color w:val="272E7A"/>
          <w:szCs w:val="24"/>
        </w:rPr>
        <w:t xml:space="preserve">Should I Take a Driving Safety </w:t>
      </w:r>
      <w:proofErr w:type="gramStart"/>
      <w:r>
        <w:rPr>
          <w:rFonts w:cs="Arial"/>
          <w:b/>
          <w:bCs/>
          <w:color w:val="272E7A"/>
          <w:szCs w:val="24"/>
        </w:rPr>
        <w:t>Course</w:t>
      </w:r>
      <w:proofErr w:type="gramEnd"/>
    </w:p>
    <w:p w:rsidR="000D02CB" w:rsidRDefault="000D02CB" w:rsidP="000D02CB">
      <w:pPr>
        <w:autoSpaceDE w:val="0"/>
        <w:autoSpaceDN w:val="0"/>
        <w:adjustRightInd w:val="0"/>
        <w:jc w:val="center"/>
        <w:rPr>
          <w:rFonts w:cs="Arial"/>
          <w:b/>
          <w:bCs/>
          <w:color w:val="272E7A"/>
          <w:szCs w:val="24"/>
        </w:rPr>
      </w:pPr>
      <w:r>
        <w:rPr>
          <w:rFonts w:cs="Arial"/>
          <w:b/>
          <w:bCs/>
          <w:color w:val="272E7A"/>
          <w:szCs w:val="24"/>
        </w:rPr>
        <w:t>Or</w:t>
      </w:r>
    </w:p>
    <w:p w:rsidR="000D02CB" w:rsidRDefault="000D02CB" w:rsidP="000D02CB">
      <w:pPr>
        <w:autoSpaceDE w:val="0"/>
        <w:autoSpaceDN w:val="0"/>
        <w:adjustRightInd w:val="0"/>
        <w:jc w:val="center"/>
        <w:rPr>
          <w:rFonts w:cs="Arial"/>
          <w:b/>
          <w:bCs/>
          <w:color w:val="272E7A"/>
          <w:szCs w:val="24"/>
        </w:rPr>
      </w:pPr>
      <w:r>
        <w:rPr>
          <w:rFonts w:cs="Arial"/>
          <w:b/>
          <w:bCs/>
          <w:color w:val="272E7A"/>
          <w:szCs w:val="24"/>
        </w:rPr>
        <w:t>Request Deferred Disposition to Have My Traffic Ticket Dismissed?</w:t>
      </w:r>
    </w:p>
    <w:p w:rsidR="000D02CB" w:rsidRDefault="000D02CB" w:rsidP="000D02CB">
      <w:pPr>
        <w:autoSpaceDE w:val="0"/>
        <w:autoSpaceDN w:val="0"/>
        <w:adjustRightInd w:val="0"/>
        <w:rPr>
          <w:rFonts w:cs="Arial"/>
          <w:b/>
          <w:bCs/>
          <w:color w:val="FFFFFF"/>
          <w:sz w:val="20"/>
          <w:szCs w:val="20"/>
        </w:rPr>
      </w:pPr>
      <w:r>
        <w:rPr>
          <w:rFonts w:cs="Arial"/>
          <w:b/>
          <w:bCs/>
          <w:color w:val="FFFFFF"/>
          <w:sz w:val="20"/>
          <w:szCs w:val="20"/>
        </w:rPr>
        <w:t>DSC DEFERRED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Pr="000D02CB" w:rsidRDefault="000D02CB" w:rsidP="000D02C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0D02CB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DSC</w:t>
            </w:r>
          </w:p>
        </w:tc>
        <w:tc>
          <w:tcPr>
            <w:tcW w:w="3192" w:type="dxa"/>
          </w:tcPr>
          <w:p w:rsidR="000D02CB" w:rsidRPr="000D02CB" w:rsidRDefault="000D02CB" w:rsidP="000D02C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0D02CB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DEFERRED</w:t>
            </w: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ELIGIBILITY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Any moving violation (not for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“paperwork offenses” such as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inspection/registration or defective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equipment)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Valid Texas Driver’s License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9B3300"/>
                <w:sz w:val="20"/>
                <w:szCs w:val="20"/>
              </w:rPr>
            </w:pPr>
            <w:r>
              <w:rPr>
                <w:rFonts w:ascii="SymbolMT" w:hAnsi="SymbolMT" w:cs="SymbolMT"/>
                <w:color w:val="9B33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9B3300"/>
                <w:sz w:val="20"/>
                <w:szCs w:val="20"/>
              </w:rPr>
              <w:t>CDL Holders are not eligible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Valid Texas Auto Liability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Insurance.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Must not be taking DSC for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another offense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Must not have taken DSC in past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year to dispose of another offense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Requires plea of “No Contest” or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“Guilty”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Must request before appearance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day or will require judge’s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approval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Any Violation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Valid Texas Driver’s License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9B3300"/>
                <w:sz w:val="20"/>
                <w:szCs w:val="20"/>
              </w:rPr>
            </w:pPr>
            <w:r>
              <w:rPr>
                <w:rFonts w:ascii="SymbolMT" w:hAnsi="SymbolMT" w:cs="SymbolMT"/>
                <w:color w:val="9B33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9B3300"/>
                <w:sz w:val="20"/>
                <w:szCs w:val="20"/>
              </w:rPr>
              <w:t>CDL Holders are not eligible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Valid Texas Auto Liability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Insurance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Requires Plea of “No Contest” or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“Guilty”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Must have judge’s approval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(May require court appearance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 certain offenses) Court will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consider: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o </w:t>
            </w:r>
            <w:r>
              <w:rPr>
                <w:rFonts w:cs="Arial"/>
                <w:color w:val="000000"/>
                <w:sz w:val="20"/>
                <w:szCs w:val="20"/>
              </w:rPr>
              <w:t>Seriousness of violation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o </w:t>
            </w:r>
            <w:r>
              <w:rPr>
                <w:rFonts w:cs="Arial"/>
                <w:color w:val="000000"/>
                <w:sz w:val="20"/>
                <w:szCs w:val="20"/>
              </w:rPr>
              <w:t>Accident/Injury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o </w:t>
            </w:r>
            <w:r>
              <w:rPr>
                <w:rFonts w:cs="Arial"/>
                <w:color w:val="000000"/>
                <w:sz w:val="20"/>
                <w:szCs w:val="20"/>
              </w:rPr>
              <w:t>Other offenses at time of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incident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o </w:t>
            </w:r>
            <w:r>
              <w:rPr>
                <w:rFonts w:cs="Arial"/>
                <w:color w:val="000000"/>
                <w:sz w:val="20"/>
                <w:szCs w:val="20"/>
              </w:rPr>
              <w:t>Offender’s driving record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OFFENSES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EXCLUDED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Offenses in construction zones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when workers are present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Speeding 25 miles or more over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speed limit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95 miles per hour or more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Passing a School Bus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Reckless Driving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Fleeing/Eluding Police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Failure to Stop and Render Aid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Failure to Stop at Accident: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Damage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Any offense according to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Judge’s discretion.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Offenses in construction zones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when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workers are present.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Any offense according to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Judge’s discretion.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Court Policy: </w:t>
            </w:r>
            <w:r>
              <w:rPr>
                <w:rFonts w:cs="Arial"/>
                <w:color w:val="000000"/>
                <w:sz w:val="20"/>
                <w:szCs w:val="20"/>
              </w:rPr>
              <w:t>Failure to stop in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obedience to traffic control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devices (Red lights, stop signs,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etc. requires personal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appearance in court)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LENGTH OF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PROBATION</w:t>
            </w: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 Days (Three months)</w:t>
            </w: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30-180 Days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COSTS UP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FRONT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801CE3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Court cost at time of request plus $10. Administrative fee.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Special Expense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(Full fine amount) and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Court Costs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Call for amount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EXTRA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EXPENSES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$10.00 to Department of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Public Safety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$25-$100 for certified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driver safety course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Drivers who hold provisional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licenses must pay $10 to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Department of Public Safety for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examination fee (Effective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9/1/2005)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Drivers under age 25 must pay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$25-100 for driving safety course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(Effective 9/1/2005)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CONDITIONS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OF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PROBATION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 No moving violations during period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of probation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 Obtain Driving Record from DPS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 Take driving safety course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 Provide court with Driving Record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and certificate of course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completion before end of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probation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No moving violations during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period of probation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Return affidavit of compliance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Drivers under age 25 must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complete a driving safety course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approved under Chapter 1001,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Education Code (Effective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9/1/2005)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Drivers who hold provisional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licenses must be examined by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Department of Public Safety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(Effective 9/1/2005)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Arial"/>
                <w:color w:val="000000"/>
                <w:sz w:val="20"/>
                <w:szCs w:val="20"/>
              </w:rPr>
              <w:t>Proof of course and examination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completion must be provided to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court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D02CB" w:rsidTr="000D02CB"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PENALTY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FOR NON -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COMPLIANCE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 Conviction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 Payment of Additional Fine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 Offense reported to DPS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 Potential warrant</w:t>
            </w:r>
            <w:r w:rsidR="00801CE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for arrest if fine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remains unpaid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 Conviction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 Bond forfeited to Fine</w:t>
            </w:r>
          </w:p>
          <w:p w:rsidR="000D02CB" w:rsidRDefault="000D02CB" w:rsidP="000D02CB">
            <w:r>
              <w:rPr>
                <w:rFonts w:cs="Arial"/>
                <w:color w:val="000000"/>
                <w:sz w:val="20"/>
                <w:szCs w:val="20"/>
              </w:rPr>
              <w:t>3. Offense reported to DPS</w:t>
            </w:r>
          </w:p>
          <w:p w:rsidR="000D02CB" w:rsidRDefault="000D02CB" w:rsidP="000D02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0D02CB" w:rsidRDefault="000D02CB" w:rsidP="000D02C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sectPr w:rsidR="000D02CB" w:rsidSect="00D9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CB"/>
    <w:rsid w:val="0006070D"/>
    <w:rsid w:val="000D02CB"/>
    <w:rsid w:val="00801CE3"/>
    <w:rsid w:val="009938F5"/>
    <w:rsid w:val="00D9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Rusk County Courthouse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AdminAssist2</dc:creator>
  <cp:lastModifiedBy>Judge</cp:lastModifiedBy>
  <cp:revision>2</cp:revision>
  <dcterms:created xsi:type="dcterms:W3CDTF">2015-10-07T20:46:00Z</dcterms:created>
  <dcterms:modified xsi:type="dcterms:W3CDTF">2015-10-07T20:46:00Z</dcterms:modified>
</cp:coreProperties>
</file>